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宋体" w:hAnsi="宋体" w:cs="宋体"/>
          <w:b/>
          <w:bCs/>
          <w:color w:val="000000"/>
          <w:sz w:val="28"/>
          <w:szCs w:val="28"/>
        </w:rPr>
      </w:pPr>
      <w:bookmarkStart w:id="0" w:name="_GoBack"/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天津财经大学珠江学院</w:t>
      </w:r>
    </w:p>
    <w:p>
      <w:pPr>
        <w:spacing w:after="156" w:afterLines="50" w:line="400" w:lineRule="exact"/>
        <w:jc w:val="center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摄影、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摄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像申请表</w:t>
      </w:r>
    </w:p>
    <w:bookmarkEnd w:id="0"/>
    <w:tbl>
      <w:tblPr>
        <w:tblStyle w:val="2"/>
        <w:tblW w:w="867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451"/>
        <w:gridCol w:w="1809"/>
        <w:gridCol w:w="26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8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申请部门</w:t>
            </w:r>
          </w:p>
        </w:tc>
        <w:tc>
          <w:tcPr>
            <w:tcW w:w="24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申 请 人</w:t>
            </w:r>
          </w:p>
        </w:tc>
        <w:tc>
          <w:tcPr>
            <w:tcW w:w="26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8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申请日期</w:t>
            </w:r>
          </w:p>
        </w:tc>
        <w:tc>
          <w:tcPr>
            <w:tcW w:w="24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6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18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活动时间</w:t>
            </w:r>
          </w:p>
        </w:tc>
        <w:tc>
          <w:tcPr>
            <w:tcW w:w="24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活动地点</w:t>
            </w:r>
          </w:p>
        </w:tc>
        <w:tc>
          <w:tcPr>
            <w:tcW w:w="26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18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活动内容</w:t>
            </w:r>
          </w:p>
        </w:tc>
        <w:tc>
          <w:tcPr>
            <w:tcW w:w="68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配合工作类别</w:t>
            </w:r>
          </w:p>
        </w:tc>
        <w:tc>
          <w:tcPr>
            <w:tcW w:w="68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摄影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拍照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    □摄像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录像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18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申请部门</w:t>
            </w:r>
          </w:p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68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18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申请部门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分管（联系）领导</w:t>
            </w:r>
          </w:p>
        </w:tc>
        <w:tc>
          <w:tcPr>
            <w:tcW w:w="68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18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党委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宣传部</w:t>
            </w:r>
          </w:p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68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</w:tbl>
    <w:p>
      <w:pPr>
        <w:spacing w:before="156" w:beforeLines="50" w:after="312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备注：</w:t>
      </w:r>
      <w:r>
        <w:rPr>
          <w:rFonts w:hint="eastAsia" w:ascii="宋体" w:hAnsi="宋体" w:cs="宋体"/>
          <w:sz w:val="24"/>
          <w:szCs w:val="24"/>
        </w:rPr>
        <w:t>1.要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党委宣传部</w:t>
      </w:r>
      <w:r>
        <w:rPr>
          <w:rFonts w:hint="eastAsia" w:ascii="宋体" w:hAnsi="宋体" w:cs="宋体"/>
          <w:sz w:val="24"/>
          <w:szCs w:val="24"/>
        </w:rPr>
        <w:t>配合摄影、摄像相关工作，需提前两个工作日将申请表提交到党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委宣传部。</w:t>
      </w:r>
      <w:r>
        <w:rPr>
          <w:rFonts w:hint="eastAsia" w:ascii="宋体" w:hAnsi="宋体" w:cs="宋体"/>
          <w:sz w:val="24"/>
          <w:szCs w:val="24"/>
        </w:rPr>
        <w:t>2.借用器材需要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登记并</w:t>
      </w:r>
      <w:r>
        <w:rPr>
          <w:rFonts w:hint="eastAsia" w:ascii="宋体" w:hAnsi="宋体" w:cs="宋体"/>
          <w:sz w:val="24"/>
          <w:szCs w:val="24"/>
        </w:rPr>
        <w:t>妥善保管，及时归还；如有损坏应照价赔偿。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cs="宋体"/>
          <w:sz w:val="24"/>
          <w:szCs w:val="24"/>
        </w:rPr>
        <w:t>延期归还者，应提前提出申请，未经批准无理由延期归还者视情节严重，将取消下次借用资格。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3ZTY4YjM1OGY4MjA1MTFhM2M4NGY0NzJkNDkyYTMifQ=="/>
  </w:docVars>
  <w:rsids>
    <w:rsidRoot w:val="7C8017A0"/>
    <w:rsid w:val="26EA22BC"/>
    <w:rsid w:val="353335A8"/>
    <w:rsid w:val="7C80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207</Characters>
  <Lines>0</Lines>
  <Paragraphs>0</Paragraphs>
  <TotalTime>1</TotalTime>
  <ScaleCrop>false</ScaleCrop>
  <LinksUpToDate>false</LinksUpToDate>
  <CharactersWithSpaces>220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2023-03-30T03:24:00Z</dcterms:created>
  <dc:creator>Cc</dc:creator>
  <cp:lastModifiedBy>qzuser</cp:lastModifiedBy>
  <dcterms:modified xsi:type="dcterms:W3CDTF">2024-06-14T06:50:14Z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50DDC697AE5F40CFA6CE3467F101E9A3_13</vt:lpwstr>
  </property>
</Properties>
</file>