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E10FD">
      <w:pPr>
        <w:autoSpaceDE w:val="0"/>
        <w:autoSpaceDN w:val="0"/>
        <w:spacing w:after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举办大型学生活动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审批表</w:t>
      </w:r>
    </w:p>
    <w:p w14:paraId="4C1B73FB">
      <w:pPr>
        <w:autoSpaceDE w:val="0"/>
        <w:autoSpaceDN w:val="0"/>
        <w:spacing w:after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3"/>
        <w:tblW w:w="8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62"/>
        <w:gridCol w:w="1395"/>
        <w:gridCol w:w="780"/>
        <w:gridCol w:w="780"/>
        <w:gridCol w:w="240"/>
        <w:gridCol w:w="842"/>
        <w:gridCol w:w="748"/>
        <w:gridCol w:w="390"/>
        <w:gridCol w:w="842"/>
        <w:gridCol w:w="1060"/>
      </w:tblGrid>
      <w:tr w14:paraId="3032D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E0A019">
            <w:pPr>
              <w:spacing w:after="0" w:line="436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名称</w:t>
            </w:r>
          </w:p>
          <w:p w14:paraId="22E65350">
            <w:pPr>
              <w:spacing w:after="0" w:line="436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 w14:paraId="13F0F010">
            <w:pPr>
              <w:spacing w:after="0" w:line="436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 w14:paraId="53F0F4DE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7B41D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259DC02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D06E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24BCF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拟</w:t>
            </w:r>
          </w:p>
          <w:p w14:paraId="209BB481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请</w:t>
            </w:r>
          </w:p>
          <w:p w14:paraId="376AE60E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校</w:t>
            </w:r>
          </w:p>
          <w:p w14:paraId="5090B032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外</w:t>
            </w:r>
          </w:p>
          <w:p w14:paraId="5125F5BC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人</w:t>
            </w:r>
          </w:p>
          <w:p w14:paraId="1ADFCB50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员</w:t>
            </w:r>
          </w:p>
          <w:p w14:paraId="0C3437AD">
            <w:pPr>
              <w:spacing w:after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情</w:t>
            </w:r>
          </w:p>
          <w:p w14:paraId="1C20EA56"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2B0FF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BCF88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577EE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594CD5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BD93C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B8A00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6C61ED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 籍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DDA87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2EE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7CE3F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EF69C0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A5F14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1BE2B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22590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5E589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DF881E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7244CE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E7C5A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B4AE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FBADD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1383A2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D49CF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315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D23DD">
            <w:pPr>
              <w:spacing w:after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FAB1A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065AE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4300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FBF63">
            <w:pPr>
              <w:spacing w:after="0" w:line="446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类型</w:t>
            </w:r>
          </w:p>
          <w:p w14:paraId="3F149DA3">
            <w:pPr>
              <w:spacing w:after="0" w:line="446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（相应位置打</w:t>
            </w:r>
            <w:r>
              <w:rPr>
                <w:rFonts w:hint="default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774C7">
            <w:pPr>
              <w:spacing w:after="0" w:line="446" w:lineRule="exact"/>
              <w:ind w:firstLine="1680" w:firstLineChars="700"/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交流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、讲座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校园活动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、其他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5F3C3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2DB4B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3AA149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1A7B66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12FFA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FB10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11772A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29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846BF3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EB6B57">
            <w:pPr>
              <w:spacing w:after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式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9AFF05"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BF2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exac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91144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主要内容</w:t>
            </w:r>
          </w:p>
        </w:tc>
        <w:tc>
          <w:tcPr>
            <w:tcW w:w="707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06B3F8">
            <w:pPr>
              <w:spacing w:after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73F72853">
            <w:pPr>
              <w:spacing w:after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525E71D8">
            <w:pPr>
              <w:spacing w:after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776E6D11">
            <w:pPr>
              <w:spacing w:after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60E17761">
            <w:pPr>
              <w:spacing w:after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CE3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3E03C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现场负责人</w:t>
            </w:r>
          </w:p>
          <w:p w14:paraId="131D6AA3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B46F02"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FED9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是否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向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校外人员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讲明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学校</w:t>
            </w:r>
          </w:p>
          <w:p w14:paraId="52A900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相关纪律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AF4B4">
            <w:pPr>
              <w:pStyle w:val="2"/>
              <w:spacing w:before="0" w:beforeAutospacing="0" w:after="0" w:afterAutospacing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3CB9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A33A6">
            <w:pPr>
              <w:spacing w:after="0" w:line="47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二级学院党政</w:t>
            </w:r>
          </w:p>
          <w:p w14:paraId="7951FE1C">
            <w:pPr>
              <w:spacing w:after="0" w:line="47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E7F701">
            <w:pPr>
              <w:tabs>
                <w:tab w:val="left" w:pos="7360"/>
              </w:tabs>
              <w:spacing w:after="0" w:line="470" w:lineRule="exact"/>
              <w:ind w:left="780" w:leftChars="300" w:right="480" w:hanging="120" w:hangingChars="5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A28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A59AA">
            <w:pPr>
              <w:spacing w:after="0" w:line="47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学工部意见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607C52">
            <w:pPr>
              <w:tabs>
                <w:tab w:val="left" w:pos="7360"/>
              </w:tabs>
              <w:spacing w:after="0" w:line="470" w:lineRule="exact"/>
              <w:ind w:right="480" w:firstLine="720" w:firstLineChars="30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5D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  <w:jc w:val="center"/>
        </w:trPr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2515B">
            <w:pPr>
              <w:spacing w:after="0" w:line="47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领导意见</w:t>
            </w:r>
          </w:p>
        </w:tc>
        <w:tc>
          <w:tcPr>
            <w:tcW w:w="70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E5DE74">
            <w:pPr>
              <w:tabs>
                <w:tab w:val="left" w:pos="7360"/>
              </w:tabs>
              <w:spacing w:after="0" w:line="470" w:lineRule="exact"/>
              <w:ind w:left="780" w:leftChars="300" w:right="480" w:hanging="120" w:hangingChars="5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8C7E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880" w:firstLineChars="400"/>
        <w:textAlignment w:val="auto"/>
      </w:pPr>
      <w:r>
        <w:rPr>
          <w:rFonts w:hint="eastAsia"/>
          <w:lang w:val="en-US" w:eastAsia="zh-CN"/>
        </w:rPr>
        <w:t>备注：审批表须于活动前三个工作日报至学工部案。</w:t>
      </w:r>
    </w:p>
    <w:sectPr>
      <w:pgSz w:w="11906" w:h="16838"/>
      <w:pgMar w:top="1344" w:right="947" w:bottom="1344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24420"/>
    <w:rsid w:val="519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24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2025-05-13T01:33:00Z</dcterms:created>
  <dc:creator>34888</dc:creator>
  <cp:lastModifiedBy>金鱼姬</cp:lastModifiedBy>
  <cp:lastPrinted>2025-05-13T01:50:24Z</cp:lastPrinted>
  <dcterms:modified xsi:type="dcterms:W3CDTF">2025-05-13T02:00:20Z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eyJoZGlkIjoiNTI3MGY2YjAyODdkOWRhOWQ4OTdiYjZiYzVmNGRiMmUiLCJ1c2VySWQiOiIyODg5OTc4NTEifQ==</vt:lpwstr>
  </property>
  <property fmtid="{D5CDD505-2E9C-101B-9397-08002B2CF9AE}" pid="4" name="ICV">
    <vt:lpwstr>F2AB5EE6DE1E455F83E5A3E58A0E5BD2_12</vt:lpwstr>
  </property>
</Properties>
</file>