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560" w:lineRule="exact"/>
        <w:rPr>
          <w:rFonts w:ascii="仿宋_GB2312" w:hAnsi="黑体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天津市级</w:t>
      </w:r>
      <w:r>
        <w:rPr>
          <w:rFonts w:hint="eastAsia" w:ascii="方正小标宋简体" w:hAnsi="黑体" w:eastAsia="方正小标宋简体"/>
          <w:sz w:val="44"/>
          <w:szCs w:val="44"/>
        </w:rPr>
        <w:t>课程</w:t>
      </w: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思政优秀教学案例推荐表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312" w:lineRule="auto"/>
        <w:rPr>
          <w:rFonts w:hint="eastAsia" w:ascii="FangSong_GB2312" w:eastAsia="FangSong_GB2312"/>
          <w:sz w:val="28"/>
          <w:szCs w:val="28"/>
        </w:rPr>
      </w:pPr>
      <w:r>
        <w:rPr>
          <w:rFonts w:hint="eastAsia" w:ascii="FangSong_GB2312" w:eastAsia="FangSong_GB2312"/>
          <w:sz w:val="28"/>
          <w:szCs w:val="28"/>
        </w:rPr>
        <w:t>学校名称</w:t>
      </w:r>
      <w:r>
        <w:rPr>
          <w:rFonts w:hint="eastAsia" w:ascii="FangSong_GB2312" w:eastAsia="FangSong_GB2312"/>
          <w:sz w:val="28"/>
          <w:szCs w:val="28"/>
          <w:lang w:eastAsia="zh-CN"/>
        </w:rPr>
        <w:t>（公章）</w:t>
      </w:r>
      <w:r>
        <w:rPr>
          <w:rFonts w:hint="eastAsia" w:ascii="FangSong_GB2312" w:eastAsia="FangSong_GB2312"/>
          <w:sz w:val="28"/>
          <w:szCs w:val="28"/>
        </w:rPr>
        <w:t>：</w:t>
      </w:r>
    </w:p>
    <w:tbl>
      <w:tblPr>
        <w:tblStyle w:val="4"/>
        <w:tblW w:w="9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8"/>
        <w:gridCol w:w="1980"/>
        <w:gridCol w:w="901"/>
        <w:gridCol w:w="1776"/>
        <w:gridCol w:w="1440"/>
        <w:gridCol w:w="1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6204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  <w:lang w:val="en-US"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案例负责</w:t>
            </w:r>
            <w:r>
              <w:rPr>
                <w:rFonts w:hint="eastAsia" w:ascii="FangSong_GB2312" w:eastAsia="FangSong_GB2312"/>
                <w:sz w:val="24"/>
              </w:rPr>
              <w:t>教师</w:t>
            </w:r>
            <w:r>
              <w:rPr>
                <w:rFonts w:hint="eastAsia" w:ascii="FangSong_GB2312" w:eastAsia="FangSong_GB2312"/>
                <w:sz w:val="24"/>
                <w:lang w:eastAsia="zh-CN"/>
              </w:rPr>
              <w:t>信息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  <w:lang w:val="en-US" w:eastAsia="zh-CN"/>
              </w:rPr>
            </w:pPr>
            <w:r>
              <w:rPr>
                <w:rFonts w:hint="eastAsia" w:ascii="FangSong_GB2312" w:eastAsia="FangSong_GB2312"/>
                <w:sz w:val="24"/>
                <w:lang w:val="en-US" w:eastAsia="zh-CN"/>
              </w:rPr>
              <w:t>案例所涉</w:t>
            </w:r>
          </w:p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  <w:lang w:val="en-US" w:eastAsia="zh-CN"/>
              </w:rPr>
            </w:pPr>
            <w:r>
              <w:rPr>
                <w:rFonts w:hint="eastAsia" w:ascii="FangSong_GB2312" w:eastAsia="FangSong_GB2312"/>
                <w:sz w:val="24"/>
                <w:lang w:val="en-US" w:eastAsia="zh-CN"/>
              </w:rPr>
              <w:t>课程学时</w:t>
            </w:r>
          </w:p>
        </w:tc>
        <w:tc>
          <w:tcPr>
            <w:tcW w:w="1892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FangSong_GB2312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</w:trPr>
        <w:tc>
          <w:tcPr>
            <w:tcW w:w="15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</w:rPr>
              <w:t>姓 名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</w:rPr>
              <w:t>专业技术职务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</w:rPr>
              <w:t>年龄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  <w:lang w:eastAsia="zh-CN"/>
              </w:rPr>
            </w:pPr>
            <w:r>
              <w:rPr>
                <w:rFonts w:hint="eastAsia" w:ascii="FangSong_GB2312" w:eastAsia="FangSong_GB2312"/>
                <w:sz w:val="24"/>
              </w:rPr>
              <w:t>所在</w:t>
            </w:r>
            <w:r>
              <w:rPr>
                <w:rFonts w:hint="eastAsia" w:ascii="FangSong_GB2312" w:eastAsia="FangSong_GB2312"/>
                <w:sz w:val="24"/>
                <w:lang w:eastAsia="zh-CN"/>
              </w:rPr>
              <w:t>院系</w:t>
            </w:r>
            <w:r>
              <w:rPr>
                <w:rFonts w:hint="eastAsia" w:ascii="FangSong_GB2312" w:eastAsia="FangSong_GB2312"/>
                <w:sz w:val="24"/>
                <w:lang w:val="en-US" w:eastAsia="zh-CN"/>
              </w:rPr>
              <w:t>/</w:t>
            </w:r>
            <w:r>
              <w:rPr>
                <w:rFonts w:hint="eastAsia" w:ascii="FangSong_GB2312" w:eastAsia="FangSong_GB2312"/>
                <w:sz w:val="24"/>
                <w:lang w:eastAsia="zh-CN"/>
              </w:rPr>
              <w:t>单位</w:t>
            </w: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</w:p>
        </w:tc>
        <w:tc>
          <w:tcPr>
            <w:tcW w:w="1892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5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FangSong_GB2312" w:eastAsia="FangSong_GB2312"/>
                <w:sz w:val="24"/>
              </w:rPr>
            </w:pPr>
          </w:p>
        </w:tc>
        <w:tc>
          <w:tcPr>
            <w:tcW w:w="17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</w:p>
        </w:tc>
        <w:tc>
          <w:tcPr>
            <w:tcW w:w="1892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  <w:lang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案例名称</w:t>
            </w:r>
          </w:p>
        </w:tc>
        <w:tc>
          <w:tcPr>
            <w:tcW w:w="798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5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  <w:lang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案例所涉</w:t>
            </w:r>
          </w:p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课程简介</w:t>
            </w:r>
          </w:p>
        </w:tc>
        <w:tc>
          <w:tcPr>
            <w:tcW w:w="7989" w:type="dxa"/>
            <w:gridSpan w:val="5"/>
            <w:noWrap w:val="0"/>
            <w:vAlign w:val="center"/>
          </w:tcPr>
          <w:p>
            <w:pPr>
              <w:snapToGrid w:val="0"/>
              <w:ind w:firstLine="480" w:firstLineChars="200"/>
              <w:rPr>
                <w:rFonts w:ascii="FangSong_GB2312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15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  <w:lang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案例的优势</w:t>
            </w:r>
            <w:r>
              <w:rPr>
                <w:rFonts w:hint="eastAsia" w:ascii="FangSong_GB2312" w:eastAsia="FangSong_GB2312"/>
                <w:sz w:val="24"/>
              </w:rPr>
              <w:t>特色</w:t>
            </w:r>
            <w:r>
              <w:rPr>
                <w:rFonts w:hint="eastAsia" w:ascii="FangSong_GB2312" w:eastAsia="FangSong_GB2312"/>
                <w:sz w:val="24"/>
                <w:lang w:eastAsia="zh-CN"/>
              </w:rPr>
              <w:t>简介</w:t>
            </w:r>
          </w:p>
        </w:tc>
        <w:tc>
          <w:tcPr>
            <w:tcW w:w="7989" w:type="dxa"/>
            <w:gridSpan w:val="5"/>
            <w:noWrap w:val="0"/>
            <w:vAlign w:val="center"/>
          </w:tcPr>
          <w:p>
            <w:pPr>
              <w:snapToGrid w:val="0"/>
              <w:rPr>
                <w:rFonts w:ascii="FangSong_GB2312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  <w:lang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案例教师</w:t>
            </w:r>
          </w:p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  <w:lang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简介</w:t>
            </w:r>
          </w:p>
        </w:tc>
        <w:tc>
          <w:tcPr>
            <w:tcW w:w="7989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FangSong_GB2312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 w:hRule="atLeast"/>
        </w:trPr>
        <w:tc>
          <w:tcPr>
            <w:tcW w:w="1539" w:type="dxa"/>
            <w:noWrap w:val="0"/>
            <w:vAlign w:val="center"/>
          </w:tcPr>
          <w:p>
            <w:pPr>
              <w:snapToGrid w:val="0"/>
              <w:rPr>
                <w:rFonts w:hint="eastAsia" w:ascii="FangSong_GB2312" w:eastAsia="FangSong_GB2312"/>
                <w:sz w:val="24"/>
                <w:lang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近年来案例所涉课程取得的成绩（获奖情况、学生评价情况等，简要介绍）</w:t>
            </w:r>
          </w:p>
        </w:tc>
        <w:tc>
          <w:tcPr>
            <w:tcW w:w="7997" w:type="dxa"/>
            <w:gridSpan w:val="6"/>
            <w:noWrap w:val="0"/>
            <w:vAlign w:val="center"/>
          </w:tcPr>
          <w:p>
            <w:pPr>
              <w:snapToGrid w:val="0"/>
              <w:rPr>
                <w:rFonts w:hint="eastAsia" w:ascii="FangSong_GB2312" w:eastAsia="FangSong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</w:trPr>
        <w:tc>
          <w:tcPr>
            <w:tcW w:w="9536" w:type="dxa"/>
            <w:gridSpan w:val="7"/>
            <w:noWrap w:val="0"/>
            <w:vAlign w:val="top"/>
          </w:tcPr>
          <w:p>
            <w:pPr>
              <w:snapToGrid w:val="0"/>
              <w:rPr>
                <w:rFonts w:hint="eastAsia" w:ascii="FangSong_GB2312" w:eastAsia="FangSong_GB2312"/>
                <w:sz w:val="24"/>
              </w:rPr>
            </w:pPr>
          </w:p>
          <w:p>
            <w:pPr>
              <w:snapToGrid w:val="0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如获评天津市级课程思政优秀教学案例，</w:t>
            </w:r>
            <w:r>
              <w:rPr>
                <w:rFonts w:hint="eastAsia" w:ascii="FangSong_GB2312" w:eastAsia="FangSong_GB2312"/>
                <w:sz w:val="24"/>
              </w:rPr>
              <w:t xml:space="preserve">是否同意公开交流? </w:t>
            </w:r>
          </w:p>
          <w:p>
            <w:pPr>
              <w:snapToGrid w:val="0"/>
              <w:rPr>
                <w:rFonts w:ascii="FangSong_GB2312" w:eastAsia="FangSong_GB2312"/>
                <w:sz w:val="24"/>
              </w:rPr>
            </w:pPr>
          </w:p>
          <w:p>
            <w:pPr>
              <w:snapToGrid w:val="0"/>
              <w:rPr>
                <w:rFonts w:hint="eastAsia" w:ascii="FangSong_GB2312" w:hAnsi="FangSong_GB2312" w:eastAsia="FangSong_GB2312" w:cs="FangSong_GB2312"/>
                <w:sz w:val="24"/>
                <w:lang w:val="en-US"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同意</w:t>
            </w: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□</w:t>
            </w:r>
            <w:r>
              <w:rPr>
                <w:rFonts w:hint="eastAsia" w:ascii="FangSong_GB2312" w:eastAsia="FangSong_GB2312"/>
                <w:sz w:val="24"/>
                <w:lang w:val="en-US" w:eastAsia="zh-CN"/>
              </w:rPr>
              <w:t>/不同意</w:t>
            </w:r>
            <w:r>
              <w:rPr>
                <w:rFonts w:hint="eastAsia" w:ascii="微软雅黑" w:hAnsi="微软雅黑" w:eastAsia="微软雅黑" w:cs="微软雅黑"/>
                <w:sz w:val="24"/>
                <w:lang w:val="en-US" w:eastAsia="zh-CN"/>
              </w:rPr>
              <w:t>□</w:t>
            </w:r>
            <w:r>
              <w:rPr>
                <w:rFonts w:hint="eastAsia" w:ascii="FangSong_GB2312" w:hAnsi="FangSong_GB2312" w:eastAsia="FangSong_GB2312" w:cs="FangSong_GB2312"/>
                <w:sz w:val="24"/>
                <w:lang w:val="en-US" w:eastAsia="zh-CN"/>
              </w:rPr>
              <w:t>（请在所选项后面的方框中打“</w:t>
            </w:r>
            <w:r>
              <w:rPr>
                <w:rFonts w:hint="default" w:ascii="Arial" w:hAnsi="Arial" w:eastAsia="FangSong_GB2312" w:cs="Arial"/>
                <w:sz w:val="24"/>
                <w:lang w:val="en-US" w:eastAsia="zh-CN"/>
              </w:rPr>
              <w:t>√</w:t>
            </w:r>
            <w:r>
              <w:rPr>
                <w:rFonts w:hint="eastAsia" w:ascii="FangSong_GB2312" w:hAnsi="FangSong_GB2312" w:eastAsia="FangSong_GB2312" w:cs="FangSong_GB2312"/>
                <w:sz w:val="24"/>
                <w:lang w:val="en-US" w:eastAsia="zh-CN"/>
              </w:rPr>
              <w:t>”）</w:t>
            </w:r>
          </w:p>
          <w:p>
            <w:pPr>
              <w:snapToGrid w:val="0"/>
              <w:rPr>
                <w:rFonts w:hint="eastAsia" w:ascii="FangSong_GB2312" w:eastAsia="FangSong_GB2312"/>
                <w:sz w:val="24"/>
              </w:rPr>
            </w:pPr>
          </w:p>
          <w:p>
            <w:pPr>
              <w:snapToGrid w:val="0"/>
              <w:ind w:firstLine="4320" w:firstLineChars="1800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案例负责教师</w:t>
            </w:r>
            <w:bookmarkStart w:id="0" w:name="_GoBack"/>
            <w:bookmarkEnd w:id="0"/>
            <w:r>
              <w:rPr>
                <w:rFonts w:hint="eastAsia" w:ascii="FangSong_GB2312" w:eastAsia="FangSong_GB2312"/>
                <w:sz w:val="24"/>
              </w:rPr>
              <w:t>签名：</w:t>
            </w:r>
            <w:r>
              <w:rPr>
                <w:rFonts w:hint="eastAsia" w:ascii="FangSong_GB2312" w:eastAsia="FangSong_GB2312"/>
                <w:sz w:val="24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54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</w:rPr>
              <w:t>学校推荐</w:t>
            </w:r>
          </w:p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</w:rPr>
              <w:t>意见</w:t>
            </w:r>
          </w:p>
        </w:tc>
        <w:tc>
          <w:tcPr>
            <w:tcW w:w="7989" w:type="dxa"/>
            <w:gridSpan w:val="5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FangSong_GB2312" w:eastAsia="FangSong_GB2312"/>
                <w:sz w:val="24"/>
                <w:lang w:val="en-US" w:eastAsia="zh-CN"/>
              </w:rPr>
            </w:pPr>
            <w:r>
              <w:rPr>
                <w:rFonts w:hint="eastAsia" w:ascii="FangSong_GB2312" w:eastAsia="FangSong_GB2312"/>
                <w:sz w:val="24"/>
                <w:lang w:val="en-US" w:eastAsia="zh-CN"/>
              </w:rPr>
              <w:t xml:space="preserve">    </w:t>
            </w:r>
          </w:p>
          <w:p>
            <w:pPr>
              <w:snapToGrid w:val="0"/>
              <w:ind w:firstLine="480" w:firstLineChars="200"/>
              <w:jc w:val="both"/>
              <w:rPr>
                <w:rFonts w:hint="default" w:ascii="FangSong_GB2312" w:eastAsia="FangSong_GB2312"/>
                <w:sz w:val="24"/>
                <w:lang w:val="en-US" w:eastAsia="zh-CN"/>
              </w:rPr>
            </w:pPr>
            <w:r>
              <w:rPr>
                <w:rFonts w:hint="eastAsia" w:ascii="FangSong_GB2312" w:eastAsia="FangSong_GB2312"/>
                <w:sz w:val="24"/>
                <w:lang w:val="en-US" w:eastAsia="zh-CN"/>
              </w:rPr>
              <w:t>经审查，学校认为：</w:t>
            </w:r>
          </w:p>
          <w:p>
            <w:pPr>
              <w:snapToGrid w:val="0"/>
              <w:ind w:firstLine="480" w:firstLineChars="200"/>
              <w:rPr>
                <w:rFonts w:hint="eastAsia" w:ascii="FangSong_GB2312" w:eastAsia="FangSong_GB2312"/>
                <w:sz w:val="24"/>
                <w:lang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该案例内容无危害国家安全、涉密及其他不适宜公开传播的内容，思想导向正确，不存在思想性问题。</w:t>
            </w:r>
          </w:p>
          <w:p>
            <w:pPr>
              <w:snapToGrid w:val="0"/>
              <w:ind w:firstLine="480" w:firstLineChars="200"/>
              <w:rPr>
                <w:rFonts w:hint="eastAsia" w:ascii="FangSong_GB2312" w:eastAsia="FangSong_GB2312"/>
                <w:sz w:val="24"/>
                <w:lang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案例所涉及的课程负责人（教学团队）政治立场坚定，遵纪守法，无违法违纪行为，不存在师德师风问题、学术不端等问题，五年内未出现过严重或重大教学事故。</w:t>
            </w:r>
          </w:p>
          <w:p>
            <w:pPr>
              <w:snapToGrid w:val="0"/>
              <w:ind w:firstLine="480" w:firstLineChars="200"/>
              <w:rPr>
                <w:rFonts w:hint="eastAsia" w:ascii="FangSong_GB2312" w:eastAsia="FangSong_GB2312"/>
                <w:sz w:val="24"/>
                <w:lang w:eastAsia="zh-CN"/>
              </w:rPr>
            </w:pPr>
            <w:r>
              <w:rPr>
                <w:rFonts w:hint="eastAsia" w:ascii="FangSong_GB2312" w:eastAsia="FangSong_GB2312"/>
                <w:sz w:val="24"/>
                <w:lang w:eastAsia="zh-CN"/>
              </w:rPr>
              <w:t>申报的该案例不存在知识产权争议或纠纷。业经校内公示无异议。</w:t>
            </w:r>
          </w:p>
          <w:p>
            <w:pPr>
              <w:snapToGrid w:val="0"/>
              <w:rPr>
                <w:rFonts w:hint="default" w:ascii="FangSong_GB2312" w:eastAsia="FangSong_GB2312"/>
                <w:sz w:val="24"/>
                <w:lang w:val="en-US" w:eastAsia="zh-CN"/>
              </w:rPr>
            </w:pPr>
            <w:r>
              <w:rPr>
                <w:rFonts w:hint="eastAsia" w:ascii="FangSong_GB2312" w:eastAsia="FangSong_GB2312"/>
                <w:sz w:val="24"/>
                <w:lang w:val="en-US" w:eastAsia="zh-CN"/>
              </w:rPr>
              <w:t xml:space="preserve">    同意申报。</w:t>
            </w:r>
          </w:p>
          <w:p>
            <w:pPr>
              <w:snapToGrid w:val="0"/>
              <w:rPr>
                <w:rFonts w:hint="default" w:ascii="FangSong_GB2312" w:eastAsia="FangSong_GB2312"/>
                <w:sz w:val="24"/>
                <w:lang w:val="en-US" w:eastAsia="zh-CN"/>
              </w:rPr>
            </w:pPr>
            <w:r>
              <w:rPr>
                <w:rFonts w:hint="eastAsia" w:ascii="FangSong_GB2312" w:eastAsia="FangSong_GB2312"/>
                <w:sz w:val="24"/>
                <w:lang w:val="en-US" w:eastAsia="zh-CN"/>
              </w:rPr>
              <w:t xml:space="preserve">    </w:t>
            </w:r>
          </w:p>
          <w:p>
            <w:pPr>
              <w:snapToGrid w:val="0"/>
              <w:rPr>
                <w:rFonts w:hint="eastAsia" w:ascii="FangSong_GB2312" w:eastAsia="FangSong_GB2312"/>
                <w:sz w:val="24"/>
              </w:rPr>
            </w:pPr>
          </w:p>
          <w:p>
            <w:pPr>
              <w:snapToGrid w:val="0"/>
              <w:rPr>
                <w:rFonts w:hint="eastAsia" w:ascii="FangSong_GB2312" w:eastAsia="FangSong_GB2312"/>
                <w:sz w:val="24"/>
              </w:rPr>
            </w:pPr>
          </w:p>
          <w:p>
            <w:pPr>
              <w:snapToGrid w:val="0"/>
              <w:rPr>
                <w:rFonts w:hint="eastAsia" w:ascii="FangSong_GB2312" w:eastAsia="FangSong_GB2312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</w:rPr>
              <w:t>（学校公章）</w:t>
            </w:r>
          </w:p>
          <w:p>
            <w:pPr>
              <w:snapToGrid w:val="0"/>
              <w:jc w:val="center"/>
              <w:rPr>
                <w:rFonts w:hint="eastAsia" w:ascii="FangSong_GB2312" w:eastAsia="FangSong_GB2312"/>
                <w:sz w:val="24"/>
              </w:rPr>
            </w:pPr>
            <w:r>
              <w:rPr>
                <w:rFonts w:hint="eastAsia" w:ascii="FangSong_GB2312" w:eastAsia="FangSong_GB2312"/>
                <w:sz w:val="24"/>
              </w:rPr>
              <w:t xml:space="preserve">                              年  月  日</w:t>
            </w:r>
          </w:p>
        </w:tc>
      </w:tr>
    </w:tbl>
    <w:p>
      <w:pPr>
        <w:spacing w:line="560" w:lineRule="exact"/>
        <w:ind w:right="1920"/>
        <w:jc w:val="both"/>
        <w:rPr>
          <w:rFonts w:ascii="仿宋_GB2312" w:hAnsi="Times New Roman" w:eastAsia="仿宋_GB2312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49482262"/>
    </w:sdtPr>
    <w:sdtContent>
      <w:p>
        <w:pPr>
          <w:pStyle w:val="2"/>
          <w:jc w:val="right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42674312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2 -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MTg2NTVjYjMxZjY0YTI5ZGYyMGNkYjBkZDBhZjYifQ=="/>
  </w:docVars>
  <w:rsids>
    <w:rsidRoot w:val="00B109B1"/>
    <w:rsid w:val="002514FE"/>
    <w:rsid w:val="00284D63"/>
    <w:rsid w:val="00484CFF"/>
    <w:rsid w:val="004A00CD"/>
    <w:rsid w:val="004C4DAB"/>
    <w:rsid w:val="005A5513"/>
    <w:rsid w:val="00635F52"/>
    <w:rsid w:val="00764BF5"/>
    <w:rsid w:val="00B109B1"/>
    <w:rsid w:val="00C2238F"/>
    <w:rsid w:val="00D41989"/>
    <w:rsid w:val="00E61D7F"/>
    <w:rsid w:val="028A7697"/>
    <w:rsid w:val="4C822261"/>
    <w:rsid w:val="55B07198"/>
    <w:rsid w:val="67D8749D"/>
    <w:rsid w:val="68D35286"/>
    <w:rsid w:val="69AA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251</Characters>
  <Lines>2</Lines>
  <Paragraphs>1</Paragraphs>
  <TotalTime>6</TotalTime>
  <ScaleCrop>false</ScaleCrop>
  <LinksUpToDate>false</LinksUpToDate>
  <CharactersWithSpaces>293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2022-07-02T16:11:00Z</dcterms:created>
  <dc:creator>511142421@qq.com</dc:creator>
  <cp:lastModifiedBy>孙亮</cp:lastModifiedBy>
  <dcterms:modified xsi:type="dcterms:W3CDTF">2023-10-07T03:59:26Z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499004BD216B452CBA1B3C470A0EFA90</vt:lpwstr>
  </property>
</Properties>
</file>